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DD53" w14:textId="1DA27CC7" w:rsidR="001F3458" w:rsidRDefault="00091BB1" w:rsidP="008927EC">
      <w:pPr>
        <w:rPr>
          <w:rFonts w:ascii="Arial Nova" w:hAnsi="Arial Nova"/>
          <w:b/>
          <w:bCs/>
          <w:u w:val="single"/>
        </w:rPr>
      </w:pPr>
      <w:r>
        <w:rPr>
          <w:rFonts w:ascii="Arial Nova" w:hAnsi="Arial Nova"/>
          <w:b/>
          <w:bCs/>
          <w:sz w:val="28"/>
          <w:szCs w:val="28"/>
          <w:u w:val="single"/>
        </w:rPr>
        <w:t>TABUK</w:t>
      </w:r>
      <w:r w:rsidR="00F00912">
        <w:rPr>
          <w:rFonts w:ascii="Arial Nova" w:hAnsi="Arial Nova"/>
          <w:b/>
          <w:bCs/>
          <w:sz w:val="28"/>
          <w:szCs w:val="28"/>
          <w:u w:val="single"/>
        </w:rPr>
        <w:t xml:space="preserve"> – </w:t>
      </w:r>
      <w:r>
        <w:rPr>
          <w:rFonts w:ascii="Arial Nova" w:hAnsi="Arial Nova"/>
          <w:b/>
          <w:bCs/>
          <w:sz w:val="28"/>
          <w:szCs w:val="28"/>
          <w:u w:val="single"/>
        </w:rPr>
        <w:t>PRINCE SULTAN</w:t>
      </w:r>
      <w:r w:rsidR="00F00912">
        <w:rPr>
          <w:rFonts w:ascii="Arial Nova" w:hAnsi="Arial Nova"/>
          <w:b/>
          <w:bCs/>
          <w:sz w:val="28"/>
          <w:szCs w:val="28"/>
          <w:u w:val="single"/>
        </w:rPr>
        <w:t xml:space="preserve"> BIN ADBULAZIZ AIRPORT </w:t>
      </w:r>
      <w:r w:rsidR="003D70B6">
        <w:rPr>
          <w:rFonts w:ascii="Arial Nova" w:hAnsi="Arial Nova"/>
          <w:b/>
          <w:bCs/>
          <w:sz w:val="28"/>
          <w:szCs w:val="28"/>
          <w:u w:val="single"/>
        </w:rPr>
        <w:t>(</w:t>
      </w:r>
      <w:r>
        <w:rPr>
          <w:rFonts w:ascii="Arial Nova" w:hAnsi="Arial Nova"/>
          <w:b/>
          <w:bCs/>
          <w:sz w:val="28"/>
          <w:szCs w:val="28"/>
          <w:u w:val="single"/>
        </w:rPr>
        <w:t>TUU</w:t>
      </w:r>
      <w:r w:rsidR="003D70B6">
        <w:rPr>
          <w:rFonts w:ascii="Arial Nova" w:hAnsi="Arial Nova"/>
          <w:b/>
          <w:bCs/>
          <w:sz w:val="28"/>
          <w:szCs w:val="28"/>
          <w:u w:val="single"/>
        </w:rPr>
        <w:t>)</w:t>
      </w:r>
      <w:r w:rsidR="00756A30">
        <w:rPr>
          <w:rFonts w:ascii="Arial Nova" w:hAnsi="Arial Nova"/>
          <w:b/>
          <w:bCs/>
          <w:sz w:val="28"/>
          <w:szCs w:val="28"/>
          <w:u w:val="single"/>
        </w:rPr>
        <w:t xml:space="preserve"> </w:t>
      </w:r>
      <w:r w:rsidR="00E41A63" w:rsidRPr="00E41A63">
        <w:rPr>
          <w:rFonts w:ascii="Arial Nova" w:hAnsi="Arial Nova"/>
          <w:b/>
          <w:bCs/>
          <w:sz w:val="28"/>
          <w:szCs w:val="28"/>
          <w:u w:val="single"/>
        </w:rPr>
        <w:t xml:space="preserve">– </w:t>
      </w:r>
      <w:r w:rsidR="00833783">
        <w:rPr>
          <w:rFonts w:ascii="Arial Nova" w:hAnsi="Arial Nova"/>
          <w:b/>
          <w:bCs/>
          <w:sz w:val="28"/>
          <w:szCs w:val="28"/>
          <w:u w:val="single"/>
        </w:rPr>
        <w:t>S24</w:t>
      </w:r>
      <w:r w:rsidR="00E41A63" w:rsidRPr="00E41A63">
        <w:rPr>
          <w:rFonts w:ascii="Arial Nova" w:hAnsi="Arial Nova"/>
          <w:b/>
          <w:bCs/>
          <w:sz w:val="28"/>
          <w:szCs w:val="28"/>
          <w:u w:val="single"/>
        </w:rPr>
        <w:t xml:space="preserve"> CAPACITY DECLARATION</w:t>
      </w:r>
    </w:p>
    <w:p w14:paraId="7A5737D5" w14:textId="77777777" w:rsidR="004246AF" w:rsidRDefault="004246AF" w:rsidP="004246AF">
      <w:pPr>
        <w:pStyle w:val="NoSpacing"/>
      </w:pPr>
    </w:p>
    <w:p w14:paraId="4B4CB265" w14:textId="56D9BDE7" w:rsidR="00756A30" w:rsidRDefault="00E41A63" w:rsidP="00E41A63">
      <w:pPr>
        <w:spacing w:line="240" w:lineRule="auto"/>
        <w:rPr>
          <w:rFonts w:ascii="Arial Nova" w:hAnsi="Arial Nova"/>
          <w:b/>
          <w:bCs/>
          <w:sz w:val="24"/>
          <w:szCs w:val="24"/>
        </w:rPr>
      </w:pPr>
      <w:r>
        <w:rPr>
          <w:rFonts w:ascii="Arial Nova" w:hAnsi="Arial Nova"/>
          <w:b/>
          <w:bCs/>
          <w:sz w:val="24"/>
          <w:szCs w:val="24"/>
        </w:rPr>
        <w:t>Runway</w:t>
      </w:r>
    </w:p>
    <w:p w14:paraId="584CFDE0" w14:textId="2FE1B607" w:rsidR="001B2207" w:rsidRPr="00756A30" w:rsidRDefault="00756A30" w:rsidP="00E41A63">
      <w:pPr>
        <w:spacing w:line="240" w:lineRule="auto"/>
        <w:rPr>
          <w:rFonts w:ascii="Arial Nova" w:hAnsi="Arial Nova"/>
          <w:sz w:val="24"/>
          <w:szCs w:val="24"/>
        </w:rPr>
      </w:pPr>
      <w:r>
        <w:rPr>
          <w:rFonts w:ascii="Arial Nova" w:hAnsi="Arial Nova"/>
          <w:sz w:val="24"/>
          <w:szCs w:val="24"/>
        </w:rPr>
        <w:t>Open</w:t>
      </w:r>
      <w:r w:rsidR="003D70B6">
        <w:rPr>
          <w:rFonts w:ascii="Arial Nova" w:hAnsi="Arial Nova"/>
          <w:sz w:val="24"/>
          <w:szCs w:val="24"/>
        </w:rPr>
        <w:t xml:space="preserve"> </w:t>
      </w:r>
      <w:r w:rsidR="002D408C">
        <w:rPr>
          <w:rFonts w:ascii="Arial Nova" w:hAnsi="Arial Nova"/>
          <w:sz w:val="24"/>
          <w:szCs w:val="24"/>
        </w:rPr>
        <w:t>H24</w:t>
      </w:r>
    </w:p>
    <w:tbl>
      <w:tblPr>
        <w:tblStyle w:val="TableGrid"/>
        <w:tblW w:w="113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5807"/>
      </w:tblGrid>
      <w:tr w:rsidR="00756A30" w14:paraId="22C875DC" w14:textId="77777777" w:rsidTr="001B2207">
        <w:trPr>
          <w:trHeight w:val="1053"/>
        </w:trPr>
        <w:tc>
          <w:tcPr>
            <w:tcW w:w="5536" w:type="dxa"/>
            <w:vAlign w:val="center"/>
          </w:tcPr>
          <w:tbl>
            <w:tblPr>
              <w:tblStyle w:val="TableGrid"/>
              <w:tblpPr w:leftFromText="180" w:rightFromText="180" w:horzAnchor="margin" w:tblpY="-1230"/>
              <w:tblOverlap w:val="never"/>
              <w:tblW w:w="5307" w:type="dxa"/>
              <w:tblLook w:val="04A0" w:firstRow="1" w:lastRow="0" w:firstColumn="1" w:lastColumn="0" w:noHBand="0" w:noVBand="1"/>
            </w:tblPr>
            <w:tblGrid>
              <w:gridCol w:w="1519"/>
              <w:gridCol w:w="1357"/>
              <w:gridCol w:w="1395"/>
              <w:gridCol w:w="1036"/>
            </w:tblGrid>
            <w:tr w:rsidR="001B2207" w14:paraId="47A900C9" w14:textId="1CC037E4" w:rsidTr="001B2207">
              <w:trPr>
                <w:trHeight w:val="110"/>
              </w:trPr>
              <w:tc>
                <w:tcPr>
                  <w:tcW w:w="5307" w:type="dxa"/>
                  <w:gridSpan w:val="4"/>
                  <w:vAlign w:val="center"/>
                </w:tcPr>
                <w:p w14:paraId="152CED63" w14:textId="2C5E5848" w:rsidR="001B2207" w:rsidRDefault="001B2207" w:rsidP="000775D2">
                  <w:pPr>
                    <w:jc w:val="center"/>
                    <w:rPr>
                      <w:rFonts w:ascii="Arial Nova" w:hAnsi="Arial Nova"/>
                      <w:b/>
                      <w:bCs/>
                      <w:sz w:val="20"/>
                      <w:szCs w:val="20"/>
                    </w:rPr>
                  </w:pPr>
                  <w:r>
                    <w:rPr>
                      <w:rFonts w:ascii="Arial Nova" w:hAnsi="Arial Nova"/>
                      <w:b/>
                      <w:bCs/>
                      <w:sz w:val="20"/>
                      <w:szCs w:val="20"/>
                    </w:rPr>
                    <w:t>R</w:t>
                  </w:r>
                  <w:r w:rsidR="002D408C">
                    <w:rPr>
                      <w:rFonts w:ascii="Arial Nova" w:hAnsi="Arial Nova"/>
                      <w:b/>
                      <w:bCs/>
                      <w:sz w:val="20"/>
                      <w:szCs w:val="20"/>
                    </w:rPr>
                    <w:t>3</w:t>
                  </w:r>
                  <w:r w:rsidR="000775D2">
                    <w:rPr>
                      <w:rFonts w:ascii="Arial Nova" w:hAnsi="Arial Nova"/>
                      <w:b/>
                      <w:bCs/>
                      <w:sz w:val="20"/>
                      <w:szCs w:val="20"/>
                    </w:rPr>
                    <w:t>0</w:t>
                  </w:r>
                  <w:r>
                    <w:rPr>
                      <w:rFonts w:ascii="Arial Nova" w:hAnsi="Arial Nova"/>
                      <w:b/>
                      <w:bCs/>
                      <w:sz w:val="20"/>
                      <w:szCs w:val="20"/>
                    </w:rPr>
                    <w:t xml:space="preserve"> Slot Capacity Limit</w:t>
                  </w:r>
                </w:p>
              </w:tc>
            </w:tr>
            <w:tr w:rsidR="00B04076" w14:paraId="617E4758" w14:textId="779BB458" w:rsidTr="001B2207">
              <w:trPr>
                <w:trHeight w:val="110"/>
              </w:trPr>
              <w:tc>
                <w:tcPr>
                  <w:tcW w:w="1519" w:type="dxa"/>
                  <w:vAlign w:val="center"/>
                </w:tcPr>
                <w:p w14:paraId="39900A64" w14:textId="02A50C84" w:rsidR="00B04076" w:rsidRPr="008F0186" w:rsidRDefault="00B04076" w:rsidP="00B04076">
                  <w:pPr>
                    <w:jc w:val="center"/>
                    <w:rPr>
                      <w:rFonts w:ascii="Arial Nova" w:hAnsi="Arial Nova"/>
                      <w:b/>
                      <w:bCs/>
                      <w:sz w:val="20"/>
                      <w:szCs w:val="20"/>
                    </w:rPr>
                  </w:pPr>
                  <w:r>
                    <w:rPr>
                      <w:rFonts w:ascii="Arial Nova" w:hAnsi="Arial Nova"/>
                      <w:b/>
                      <w:bCs/>
                      <w:sz w:val="20"/>
                      <w:szCs w:val="20"/>
                    </w:rPr>
                    <w:t>Hours (UTC)</w:t>
                  </w:r>
                </w:p>
              </w:tc>
              <w:tc>
                <w:tcPr>
                  <w:tcW w:w="1357" w:type="dxa"/>
                  <w:vAlign w:val="center"/>
                </w:tcPr>
                <w:p w14:paraId="2B25BD09" w14:textId="794ED599" w:rsidR="00B04076" w:rsidRDefault="00B04076" w:rsidP="00B04076">
                  <w:pPr>
                    <w:jc w:val="center"/>
                  </w:pPr>
                  <w:r>
                    <w:t>Arrival</w:t>
                  </w:r>
                </w:p>
              </w:tc>
              <w:tc>
                <w:tcPr>
                  <w:tcW w:w="1395" w:type="dxa"/>
                  <w:vAlign w:val="center"/>
                </w:tcPr>
                <w:p w14:paraId="61D1C195" w14:textId="071A74B9" w:rsidR="00B04076" w:rsidRDefault="00B04076" w:rsidP="00B04076">
                  <w:pPr>
                    <w:jc w:val="center"/>
                  </w:pPr>
                  <w:r>
                    <w:rPr>
                      <w:rFonts w:ascii="Arial Nova" w:hAnsi="Arial Nova"/>
                      <w:sz w:val="20"/>
                      <w:szCs w:val="20"/>
                    </w:rPr>
                    <w:t>Departure</w:t>
                  </w:r>
                </w:p>
              </w:tc>
              <w:tc>
                <w:tcPr>
                  <w:tcW w:w="1035" w:type="dxa"/>
                  <w:vAlign w:val="center"/>
                </w:tcPr>
                <w:p w14:paraId="2B629BD1" w14:textId="37E43220" w:rsidR="001B2207" w:rsidRPr="001B2207" w:rsidRDefault="001B2207" w:rsidP="001B2207">
                  <w:pPr>
                    <w:jc w:val="center"/>
                    <w:rPr>
                      <w:rFonts w:ascii="Arial Nova" w:hAnsi="Arial Nova"/>
                      <w:b/>
                      <w:bCs/>
                      <w:sz w:val="20"/>
                      <w:szCs w:val="20"/>
                    </w:rPr>
                  </w:pPr>
                  <w:r w:rsidRPr="001B2207">
                    <w:rPr>
                      <w:rFonts w:ascii="Arial Nova" w:hAnsi="Arial Nova"/>
                      <w:b/>
                      <w:bCs/>
                      <w:sz w:val="20"/>
                      <w:szCs w:val="20"/>
                    </w:rPr>
                    <w:t>Total</w:t>
                  </w:r>
                </w:p>
              </w:tc>
            </w:tr>
            <w:tr w:rsidR="00B04076" w14:paraId="46DF8B75" w14:textId="0100608B" w:rsidTr="001B2207">
              <w:trPr>
                <w:trHeight w:val="110"/>
              </w:trPr>
              <w:tc>
                <w:tcPr>
                  <w:tcW w:w="1519" w:type="dxa"/>
                  <w:vAlign w:val="center"/>
                </w:tcPr>
                <w:p w14:paraId="4483DAA7" w14:textId="6C542623" w:rsidR="00B04076" w:rsidRPr="008F0186" w:rsidRDefault="002D408C" w:rsidP="00091BB1">
                  <w:pPr>
                    <w:jc w:val="center"/>
                    <w:rPr>
                      <w:rFonts w:ascii="Arial Nova" w:hAnsi="Arial Nova"/>
                      <w:sz w:val="20"/>
                      <w:szCs w:val="20"/>
                    </w:rPr>
                  </w:pPr>
                  <w:r>
                    <w:rPr>
                      <w:rFonts w:ascii="Arial Nova" w:hAnsi="Arial Nova"/>
                      <w:sz w:val="20"/>
                      <w:szCs w:val="20"/>
                    </w:rPr>
                    <w:t>0000-</w:t>
                  </w:r>
                  <w:r w:rsidR="00091BB1">
                    <w:rPr>
                      <w:rFonts w:ascii="Arial Nova" w:hAnsi="Arial Nova"/>
                      <w:sz w:val="20"/>
                      <w:szCs w:val="20"/>
                    </w:rPr>
                    <w:t>2300</w:t>
                  </w:r>
                </w:p>
              </w:tc>
              <w:tc>
                <w:tcPr>
                  <w:tcW w:w="1357" w:type="dxa"/>
                  <w:vAlign w:val="center"/>
                </w:tcPr>
                <w:p w14:paraId="116810C9" w14:textId="29D496C8" w:rsidR="00B04076" w:rsidRPr="008F0186" w:rsidRDefault="00091BB1" w:rsidP="00032F88">
                  <w:pPr>
                    <w:jc w:val="center"/>
                    <w:rPr>
                      <w:rFonts w:ascii="Arial Nova" w:hAnsi="Arial Nova"/>
                      <w:sz w:val="20"/>
                      <w:szCs w:val="20"/>
                    </w:rPr>
                  </w:pPr>
                  <w:r>
                    <w:rPr>
                      <w:rFonts w:ascii="Arial Nova" w:hAnsi="Arial Nova"/>
                      <w:sz w:val="20"/>
                      <w:szCs w:val="20"/>
                    </w:rPr>
                    <w:t>4</w:t>
                  </w:r>
                </w:p>
              </w:tc>
              <w:tc>
                <w:tcPr>
                  <w:tcW w:w="1395" w:type="dxa"/>
                  <w:vAlign w:val="center"/>
                </w:tcPr>
                <w:p w14:paraId="6058B9DF" w14:textId="568913F4" w:rsidR="00B04076" w:rsidRPr="008F0186" w:rsidRDefault="00091BB1" w:rsidP="00B04076">
                  <w:pPr>
                    <w:jc w:val="center"/>
                    <w:rPr>
                      <w:rFonts w:ascii="Arial Nova" w:hAnsi="Arial Nova"/>
                      <w:sz w:val="20"/>
                      <w:szCs w:val="20"/>
                    </w:rPr>
                  </w:pPr>
                  <w:r>
                    <w:rPr>
                      <w:rFonts w:ascii="Arial Nova" w:hAnsi="Arial Nova"/>
                      <w:sz w:val="20"/>
                      <w:szCs w:val="20"/>
                    </w:rPr>
                    <w:t>4</w:t>
                  </w:r>
                </w:p>
              </w:tc>
              <w:tc>
                <w:tcPr>
                  <w:tcW w:w="1035" w:type="dxa"/>
                  <w:vAlign w:val="center"/>
                </w:tcPr>
                <w:p w14:paraId="06847025" w14:textId="22591A29" w:rsidR="00B04076" w:rsidRPr="001B2207" w:rsidRDefault="00091BB1" w:rsidP="00B04076">
                  <w:pPr>
                    <w:jc w:val="center"/>
                    <w:rPr>
                      <w:rFonts w:ascii="Arial Nova" w:hAnsi="Arial Nova"/>
                      <w:b/>
                      <w:bCs/>
                      <w:sz w:val="20"/>
                      <w:szCs w:val="20"/>
                    </w:rPr>
                  </w:pPr>
                  <w:r>
                    <w:rPr>
                      <w:rFonts w:ascii="Arial Nova" w:hAnsi="Arial Nova"/>
                      <w:b/>
                      <w:bCs/>
                      <w:sz w:val="20"/>
                      <w:szCs w:val="20"/>
                    </w:rPr>
                    <w:t>8</w:t>
                  </w:r>
                </w:p>
              </w:tc>
            </w:tr>
          </w:tbl>
          <w:p w14:paraId="6891F04F" w14:textId="77777777" w:rsidR="00756A30" w:rsidRDefault="00756A30" w:rsidP="00D75FB1">
            <w:pPr>
              <w:jc w:val="center"/>
              <w:rPr>
                <w:rFonts w:ascii="Arial Nova" w:hAnsi="Arial Nova"/>
              </w:rPr>
            </w:pPr>
          </w:p>
        </w:tc>
        <w:tc>
          <w:tcPr>
            <w:tcW w:w="5807" w:type="dxa"/>
            <w:vAlign w:val="center"/>
          </w:tcPr>
          <w:tbl>
            <w:tblPr>
              <w:tblStyle w:val="TableGrid"/>
              <w:tblpPr w:leftFromText="180" w:rightFromText="180" w:horzAnchor="margin" w:tblpY="-1230"/>
              <w:tblOverlap w:val="never"/>
              <w:tblW w:w="5307" w:type="dxa"/>
              <w:tblLook w:val="04A0" w:firstRow="1" w:lastRow="0" w:firstColumn="1" w:lastColumn="0" w:noHBand="0" w:noVBand="1"/>
            </w:tblPr>
            <w:tblGrid>
              <w:gridCol w:w="1519"/>
              <w:gridCol w:w="1357"/>
              <w:gridCol w:w="1395"/>
              <w:gridCol w:w="1036"/>
            </w:tblGrid>
            <w:tr w:rsidR="001B2207" w14:paraId="0E291F7E" w14:textId="77777777" w:rsidTr="001B2207">
              <w:trPr>
                <w:trHeight w:val="110"/>
              </w:trPr>
              <w:tc>
                <w:tcPr>
                  <w:tcW w:w="5307" w:type="dxa"/>
                  <w:gridSpan w:val="4"/>
                  <w:vAlign w:val="center"/>
                </w:tcPr>
                <w:p w14:paraId="157A4155" w14:textId="4C0DF273" w:rsidR="001B2207" w:rsidRDefault="001B2207" w:rsidP="001B2207">
                  <w:pPr>
                    <w:jc w:val="center"/>
                    <w:rPr>
                      <w:rFonts w:ascii="Arial Nova" w:hAnsi="Arial Nova"/>
                      <w:b/>
                      <w:bCs/>
                      <w:sz w:val="20"/>
                      <w:szCs w:val="20"/>
                    </w:rPr>
                  </w:pPr>
                  <w:r>
                    <w:rPr>
                      <w:rFonts w:ascii="Arial Nova" w:hAnsi="Arial Nova"/>
                      <w:b/>
                      <w:bCs/>
                      <w:sz w:val="20"/>
                      <w:szCs w:val="20"/>
                    </w:rPr>
                    <w:t>R15 Slot Capacity Limit</w:t>
                  </w:r>
                </w:p>
              </w:tc>
            </w:tr>
            <w:tr w:rsidR="001B2207" w14:paraId="3EB1659C" w14:textId="77777777" w:rsidTr="001B2207">
              <w:trPr>
                <w:trHeight w:val="110"/>
              </w:trPr>
              <w:tc>
                <w:tcPr>
                  <w:tcW w:w="1519" w:type="dxa"/>
                  <w:vAlign w:val="center"/>
                </w:tcPr>
                <w:p w14:paraId="5AA9CE6F" w14:textId="77777777" w:rsidR="001B2207" w:rsidRPr="008F0186" w:rsidRDefault="001B2207" w:rsidP="001B2207">
                  <w:pPr>
                    <w:jc w:val="center"/>
                    <w:rPr>
                      <w:rFonts w:ascii="Arial Nova" w:hAnsi="Arial Nova"/>
                      <w:b/>
                      <w:bCs/>
                      <w:sz w:val="20"/>
                      <w:szCs w:val="20"/>
                    </w:rPr>
                  </w:pPr>
                  <w:r>
                    <w:rPr>
                      <w:rFonts w:ascii="Arial Nova" w:hAnsi="Arial Nova"/>
                      <w:b/>
                      <w:bCs/>
                      <w:sz w:val="20"/>
                      <w:szCs w:val="20"/>
                    </w:rPr>
                    <w:t>Hours (UTC)</w:t>
                  </w:r>
                </w:p>
              </w:tc>
              <w:tc>
                <w:tcPr>
                  <w:tcW w:w="1357" w:type="dxa"/>
                  <w:vAlign w:val="center"/>
                </w:tcPr>
                <w:p w14:paraId="3F6151DD" w14:textId="77777777" w:rsidR="001B2207" w:rsidRDefault="001B2207" w:rsidP="001B2207">
                  <w:pPr>
                    <w:jc w:val="center"/>
                  </w:pPr>
                  <w:r>
                    <w:t>Arrival</w:t>
                  </w:r>
                </w:p>
              </w:tc>
              <w:tc>
                <w:tcPr>
                  <w:tcW w:w="1395" w:type="dxa"/>
                  <w:vAlign w:val="center"/>
                </w:tcPr>
                <w:p w14:paraId="138E6773" w14:textId="77777777" w:rsidR="001B2207" w:rsidRDefault="001B2207" w:rsidP="001B2207">
                  <w:pPr>
                    <w:jc w:val="center"/>
                  </w:pPr>
                  <w:r>
                    <w:rPr>
                      <w:rFonts w:ascii="Arial Nova" w:hAnsi="Arial Nova"/>
                      <w:sz w:val="20"/>
                      <w:szCs w:val="20"/>
                    </w:rPr>
                    <w:t>Departure</w:t>
                  </w:r>
                </w:p>
              </w:tc>
              <w:tc>
                <w:tcPr>
                  <w:tcW w:w="1035" w:type="dxa"/>
                  <w:vAlign w:val="center"/>
                </w:tcPr>
                <w:p w14:paraId="59236A49" w14:textId="77777777" w:rsidR="001B2207" w:rsidRPr="001B2207" w:rsidRDefault="001B2207" w:rsidP="001B2207">
                  <w:pPr>
                    <w:jc w:val="center"/>
                    <w:rPr>
                      <w:rFonts w:ascii="Arial Nova" w:hAnsi="Arial Nova"/>
                      <w:b/>
                      <w:bCs/>
                      <w:sz w:val="20"/>
                      <w:szCs w:val="20"/>
                    </w:rPr>
                  </w:pPr>
                  <w:r w:rsidRPr="001B2207">
                    <w:rPr>
                      <w:rFonts w:ascii="Arial Nova" w:hAnsi="Arial Nova"/>
                      <w:b/>
                      <w:bCs/>
                      <w:sz w:val="20"/>
                      <w:szCs w:val="20"/>
                    </w:rPr>
                    <w:t>Total</w:t>
                  </w:r>
                </w:p>
              </w:tc>
            </w:tr>
            <w:tr w:rsidR="001B2207" w14:paraId="2CB949A6" w14:textId="77777777" w:rsidTr="001B2207">
              <w:trPr>
                <w:trHeight w:val="110"/>
              </w:trPr>
              <w:tc>
                <w:tcPr>
                  <w:tcW w:w="1519" w:type="dxa"/>
                  <w:vAlign w:val="center"/>
                </w:tcPr>
                <w:p w14:paraId="3693EB83" w14:textId="169B709A" w:rsidR="001B2207" w:rsidRPr="008F0186" w:rsidRDefault="002D408C" w:rsidP="001B2207">
                  <w:pPr>
                    <w:jc w:val="center"/>
                    <w:rPr>
                      <w:rFonts w:ascii="Arial Nova" w:hAnsi="Arial Nova"/>
                      <w:sz w:val="20"/>
                      <w:szCs w:val="20"/>
                    </w:rPr>
                  </w:pPr>
                  <w:r>
                    <w:rPr>
                      <w:rFonts w:ascii="Arial Nova" w:hAnsi="Arial Nova"/>
                      <w:sz w:val="20"/>
                      <w:szCs w:val="20"/>
                    </w:rPr>
                    <w:t>0000-2300</w:t>
                  </w:r>
                </w:p>
              </w:tc>
              <w:tc>
                <w:tcPr>
                  <w:tcW w:w="1357" w:type="dxa"/>
                  <w:vAlign w:val="center"/>
                </w:tcPr>
                <w:p w14:paraId="63BED243" w14:textId="66BFE6ED" w:rsidR="001B2207" w:rsidRPr="008F0186" w:rsidRDefault="00091BB1" w:rsidP="001B2207">
                  <w:pPr>
                    <w:jc w:val="center"/>
                    <w:rPr>
                      <w:rFonts w:ascii="Arial Nova" w:hAnsi="Arial Nova"/>
                      <w:sz w:val="20"/>
                      <w:szCs w:val="20"/>
                    </w:rPr>
                  </w:pPr>
                  <w:r>
                    <w:rPr>
                      <w:rFonts w:ascii="Arial Nova" w:hAnsi="Arial Nova"/>
                      <w:sz w:val="20"/>
                      <w:szCs w:val="20"/>
                    </w:rPr>
                    <w:t>2</w:t>
                  </w:r>
                </w:p>
              </w:tc>
              <w:tc>
                <w:tcPr>
                  <w:tcW w:w="1395" w:type="dxa"/>
                  <w:vAlign w:val="center"/>
                </w:tcPr>
                <w:p w14:paraId="2A952DBB" w14:textId="212ED824" w:rsidR="001B2207" w:rsidRPr="008F0186" w:rsidRDefault="00091BB1" w:rsidP="001B2207">
                  <w:pPr>
                    <w:jc w:val="center"/>
                    <w:rPr>
                      <w:rFonts w:ascii="Arial Nova" w:hAnsi="Arial Nova"/>
                      <w:sz w:val="20"/>
                      <w:szCs w:val="20"/>
                    </w:rPr>
                  </w:pPr>
                  <w:r>
                    <w:rPr>
                      <w:rFonts w:ascii="Arial Nova" w:hAnsi="Arial Nova"/>
                      <w:sz w:val="20"/>
                      <w:szCs w:val="20"/>
                    </w:rPr>
                    <w:t>2</w:t>
                  </w:r>
                </w:p>
              </w:tc>
              <w:tc>
                <w:tcPr>
                  <w:tcW w:w="1035" w:type="dxa"/>
                  <w:vAlign w:val="center"/>
                </w:tcPr>
                <w:p w14:paraId="38082D29" w14:textId="57705FB8" w:rsidR="001B2207" w:rsidRPr="001B2207" w:rsidRDefault="00BB6FA3" w:rsidP="001B2207">
                  <w:pPr>
                    <w:jc w:val="center"/>
                    <w:rPr>
                      <w:rFonts w:ascii="Arial Nova" w:hAnsi="Arial Nova"/>
                      <w:b/>
                      <w:bCs/>
                      <w:sz w:val="20"/>
                      <w:szCs w:val="20"/>
                    </w:rPr>
                  </w:pPr>
                  <w:r>
                    <w:rPr>
                      <w:rFonts w:ascii="Arial Nova" w:hAnsi="Arial Nova"/>
                      <w:b/>
                      <w:bCs/>
                      <w:sz w:val="20"/>
                      <w:szCs w:val="20"/>
                    </w:rPr>
                    <w:t>X</w:t>
                  </w:r>
                </w:p>
              </w:tc>
            </w:tr>
          </w:tbl>
          <w:p w14:paraId="0AD1842D" w14:textId="77777777" w:rsidR="00756A30" w:rsidRDefault="00756A30" w:rsidP="001B2207">
            <w:pPr>
              <w:rPr>
                <w:rFonts w:ascii="Arial Nova" w:hAnsi="Arial Nova"/>
              </w:rPr>
            </w:pPr>
          </w:p>
        </w:tc>
      </w:tr>
    </w:tbl>
    <w:p w14:paraId="7E842ADD" w14:textId="425800CA" w:rsidR="00F658C9" w:rsidRDefault="001B2207" w:rsidP="00E41A63">
      <w:pPr>
        <w:spacing w:line="240" w:lineRule="auto"/>
        <w:rPr>
          <w:rFonts w:ascii="Arial Nova" w:hAnsi="Arial Nova"/>
          <w:sz w:val="24"/>
          <w:szCs w:val="24"/>
        </w:rPr>
      </w:pPr>
      <w:r>
        <w:rPr>
          <w:rFonts w:ascii="Arial Nova" w:hAnsi="Arial Nova"/>
          <w:b/>
          <w:bCs/>
          <w:sz w:val="24"/>
          <w:szCs w:val="24"/>
        </w:rPr>
        <w:t>Terminal</w:t>
      </w:r>
    </w:p>
    <w:p w14:paraId="0B340687" w14:textId="4903D24F" w:rsidR="001F1A18" w:rsidRDefault="00FB5307" w:rsidP="00E41A63">
      <w:pPr>
        <w:spacing w:line="240" w:lineRule="auto"/>
        <w:rPr>
          <w:rFonts w:ascii="Arial Nova" w:hAnsi="Arial Nova"/>
        </w:rPr>
      </w:pPr>
      <w:r>
        <w:rPr>
          <w:rFonts w:ascii="Arial Nova" w:hAnsi="Arial Nova"/>
        </w:rPr>
        <w:t>Domestic</w:t>
      </w:r>
      <w:r w:rsidR="006B2401">
        <w:rPr>
          <w:rFonts w:ascii="Arial Nova" w:hAnsi="Arial Nova"/>
        </w:rPr>
        <w:tab/>
      </w:r>
      <w:r w:rsidR="006B2401">
        <w:rPr>
          <w:rFonts w:ascii="Arial Nova" w:hAnsi="Arial Nova"/>
        </w:rPr>
        <w:tab/>
      </w:r>
      <w:r w:rsidR="006B2401">
        <w:rPr>
          <w:rFonts w:ascii="Arial Nova" w:hAnsi="Arial Nova"/>
        </w:rPr>
        <w:tab/>
      </w:r>
      <w:r w:rsidR="006B2401">
        <w:rPr>
          <w:rFonts w:ascii="Arial Nova" w:hAnsi="Arial Nova"/>
        </w:rPr>
        <w:tab/>
      </w:r>
      <w:r w:rsidR="006B2401">
        <w:rPr>
          <w:rFonts w:ascii="Arial Nova" w:hAnsi="Arial Nova"/>
        </w:rPr>
        <w:tab/>
      </w:r>
      <w:r w:rsidR="006B2401">
        <w:rPr>
          <w:rFonts w:ascii="Arial Nova" w:hAnsi="Arial Nova"/>
        </w:rPr>
        <w:tab/>
      </w:r>
      <w:r w:rsidR="006B2401">
        <w:rPr>
          <w:rFonts w:ascii="Arial Nova" w:hAnsi="Arial Nova"/>
        </w:rPr>
        <w:tab/>
      </w:r>
    </w:p>
    <w:tbl>
      <w:tblPr>
        <w:tblStyle w:val="TableGrid"/>
        <w:tblW w:w="0" w:type="auto"/>
        <w:tblInd w:w="-147" w:type="dxa"/>
        <w:tblLook w:val="04A0" w:firstRow="1" w:lastRow="0" w:firstColumn="1" w:lastColumn="0" w:noHBand="0" w:noVBand="1"/>
      </w:tblPr>
      <w:tblGrid>
        <w:gridCol w:w="1418"/>
        <w:gridCol w:w="1417"/>
        <w:gridCol w:w="1418"/>
      </w:tblGrid>
      <w:tr w:rsidR="00D47F58" w14:paraId="543E88DA" w14:textId="77777777" w:rsidTr="00022AE7">
        <w:tc>
          <w:tcPr>
            <w:tcW w:w="4253" w:type="dxa"/>
            <w:gridSpan w:val="3"/>
          </w:tcPr>
          <w:p w14:paraId="2350223F" w14:textId="46A52EE3" w:rsidR="00D47F58" w:rsidRDefault="00D47F58" w:rsidP="00D47F58">
            <w:pPr>
              <w:jc w:val="center"/>
              <w:rPr>
                <w:rFonts w:ascii="Arial Nova" w:hAnsi="Arial Nova"/>
              </w:rPr>
            </w:pPr>
            <w:r w:rsidRPr="00D47F58">
              <w:rPr>
                <w:rFonts w:ascii="Arial Nova" w:hAnsi="Arial Nova"/>
                <w:b/>
                <w:bCs/>
                <w:sz w:val="20"/>
                <w:szCs w:val="20"/>
              </w:rPr>
              <w:t>T60</w:t>
            </w:r>
            <w:r w:rsidR="00707A98">
              <w:rPr>
                <w:rFonts w:ascii="Arial Nova" w:hAnsi="Arial Nova"/>
                <w:b/>
                <w:bCs/>
                <w:sz w:val="20"/>
                <w:szCs w:val="20"/>
              </w:rPr>
              <w:t>/15</w:t>
            </w:r>
            <w:r w:rsidRPr="00D47F58">
              <w:rPr>
                <w:rFonts w:ascii="Arial Nova" w:hAnsi="Arial Nova"/>
                <w:b/>
                <w:bCs/>
                <w:sz w:val="20"/>
                <w:szCs w:val="20"/>
              </w:rPr>
              <w:t xml:space="preserve"> Terminal Capacity Limit</w:t>
            </w:r>
          </w:p>
        </w:tc>
      </w:tr>
      <w:tr w:rsidR="00D47F58" w14:paraId="33053E8A" w14:textId="77777777" w:rsidTr="00D47F58">
        <w:tc>
          <w:tcPr>
            <w:tcW w:w="1418" w:type="dxa"/>
          </w:tcPr>
          <w:p w14:paraId="66873777" w14:textId="3DFC8844" w:rsidR="00D47F58" w:rsidRPr="00D47F58" w:rsidRDefault="00D47F58" w:rsidP="00D47F58">
            <w:pPr>
              <w:jc w:val="center"/>
              <w:rPr>
                <w:rFonts w:ascii="Arial Nova" w:hAnsi="Arial Nova"/>
                <w:b/>
                <w:bCs/>
                <w:sz w:val="20"/>
                <w:szCs w:val="20"/>
              </w:rPr>
            </w:pPr>
            <w:r w:rsidRPr="00D47F58">
              <w:rPr>
                <w:rFonts w:ascii="Arial Nova" w:hAnsi="Arial Nova"/>
                <w:b/>
                <w:bCs/>
                <w:sz w:val="20"/>
                <w:szCs w:val="20"/>
              </w:rPr>
              <w:t>Hours (UTC)</w:t>
            </w:r>
          </w:p>
        </w:tc>
        <w:tc>
          <w:tcPr>
            <w:tcW w:w="1417" w:type="dxa"/>
          </w:tcPr>
          <w:p w14:paraId="6C67B575" w14:textId="34508D3A" w:rsidR="00D47F58" w:rsidRPr="00D47F58" w:rsidRDefault="00D47F58" w:rsidP="00D47F58">
            <w:pPr>
              <w:jc w:val="center"/>
              <w:rPr>
                <w:rFonts w:ascii="Arial Nova" w:hAnsi="Arial Nova"/>
                <w:sz w:val="20"/>
                <w:szCs w:val="20"/>
              </w:rPr>
            </w:pPr>
            <w:r w:rsidRPr="00D47F58">
              <w:rPr>
                <w:rFonts w:ascii="Arial Nova" w:hAnsi="Arial Nova"/>
                <w:sz w:val="20"/>
                <w:szCs w:val="20"/>
              </w:rPr>
              <w:t>Arrival</w:t>
            </w:r>
          </w:p>
        </w:tc>
        <w:tc>
          <w:tcPr>
            <w:tcW w:w="1418" w:type="dxa"/>
          </w:tcPr>
          <w:p w14:paraId="61A9328D" w14:textId="6C0087D1" w:rsidR="00D47F58" w:rsidRPr="00D47F58" w:rsidRDefault="00D47F58" w:rsidP="00D47F58">
            <w:pPr>
              <w:jc w:val="center"/>
              <w:rPr>
                <w:rFonts w:ascii="Arial Nova" w:hAnsi="Arial Nova"/>
                <w:sz w:val="20"/>
                <w:szCs w:val="20"/>
              </w:rPr>
            </w:pPr>
            <w:r w:rsidRPr="00D47F58">
              <w:rPr>
                <w:rFonts w:ascii="Arial Nova" w:hAnsi="Arial Nova"/>
                <w:sz w:val="20"/>
                <w:szCs w:val="20"/>
              </w:rPr>
              <w:t>Departure</w:t>
            </w:r>
          </w:p>
        </w:tc>
      </w:tr>
      <w:tr w:rsidR="00D47F58" w14:paraId="4E0F680D" w14:textId="77777777" w:rsidTr="00D47F58">
        <w:tc>
          <w:tcPr>
            <w:tcW w:w="1418" w:type="dxa"/>
          </w:tcPr>
          <w:p w14:paraId="45307952" w14:textId="24A274C8" w:rsidR="00D47F58" w:rsidRPr="00D47F58" w:rsidRDefault="002D408C" w:rsidP="00091BB1">
            <w:pPr>
              <w:jc w:val="center"/>
              <w:rPr>
                <w:rFonts w:ascii="Arial Nova" w:hAnsi="Arial Nova"/>
                <w:sz w:val="20"/>
                <w:szCs w:val="20"/>
              </w:rPr>
            </w:pPr>
            <w:r>
              <w:rPr>
                <w:rFonts w:ascii="Arial Nova" w:hAnsi="Arial Nova"/>
                <w:sz w:val="20"/>
                <w:szCs w:val="20"/>
              </w:rPr>
              <w:t>0000-</w:t>
            </w:r>
            <w:r w:rsidR="00091BB1">
              <w:rPr>
                <w:rFonts w:ascii="Arial Nova" w:hAnsi="Arial Nova"/>
                <w:sz w:val="20"/>
                <w:szCs w:val="20"/>
              </w:rPr>
              <w:t>2300</w:t>
            </w:r>
          </w:p>
        </w:tc>
        <w:tc>
          <w:tcPr>
            <w:tcW w:w="1417" w:type="dxa"/>
          </w:tcPr>
          <w:p w14:paraId="6FAB0871" w14:textId="5A633984" w:rsidR="00D47F58" w:rsidRPr="00D47F58" w:rsidRDefault="00091BB1" w:rsidP="00D47F58">
            <w:pPr>
              <w:jc w:val="center"/>
              <w:rPr>
                <w:rFonts w:ascii="Arial Nova" w:hAnsi="Arial Nova"/>
                <w:sz w:val="20"/>
                <w:szCs w:val="20"/>
              </w:rPr>
            </w:pPr>
            <w:r>
              <w:rPr>
                <w:rFonts w:ascii="Arial Nova" w:hAnsi="Arial Nova"/>
                <w:sz w:val="20"/>
                <w:szCs w:val="20"/>
              </w:rPr>
              <w:t>660</w:t>
            </w:r>
          </w:p>
        </w:tc>
        <w:tc>
          <w:tcPr>
            <w:tcW w:w="1418" w:type="dxa"/>
          </w:tcPr>
          <w:p w14:paraId="0F6FC619" w14:textId="68EE19E5" w:rsidR="00D47F58" w:rsidRPr="00D47F58" w:rsidRDefault="00091BB1" w:rsidP="00D47F58">
            <w:pPr>
              <w:jc w:val="center"/>
              <w:rPr>
                <w:rFonts w:ascii="Arial Nova" w:hAnsi="Arial Nova"/>
                <w:sz w:val="20"/>
                <w:szCs w:val="20"/>
              </w:rPr>
            </w:pPr>
            <w:r>
              <w:rPr>
                <w:rFonts w:ascii="Arial Nova" w:hAnsi="Arial Nova"/>
                <w:sz w:val="20"/>
                <w:szCs w:val="20"/>
              </w:rPr>
              <w:t>660</w:t>
            </w:r>
          </w:p>
        </w:tc>
      </w:tr>
      <w:tr w:rsidR="00D47F58" w14:paraId="6EE53056" w14:textId="77777777" w:rsidTr="003F4677">
        <w:tc>
          <w:tcPr>
            <w:tcW w:w="4253" w:type="dxa"/>
            <w:gridSpan w:val="3"/>
          </w:tcPr>
          <w:p w14:paraId="7C309586" w14:textId="16EC508B" w:rsidR="00D47F58" w:rsidRDefault="00D47F58" w:rsidP="006C3A2B">
            <w:pPr>
              <w:jc w:val="center"/>
              <w:rPr>
                <w:rFonts w:ascii="Arial Nova" w:hAnsi="Arial Nova"/>
              </w:rPr>
            </w:pPr>
            <w:r w:rsidRPr="00D47F58">
              <w:rPr>
                <w:rFonts w:ascii="Arial Nova" w:hAnsi="Arial Nova"/>
                <w:sz w:val="20"/>
                <w:szCs w:val="20"/>
              </w:rPr>
              <w:t xml:space="preserve">Load Factor: </w:t>
            </w:r>
            <w:r w:rsidR="006C3A2B">
              <w:rPr>
                <w:rFonts w:ascii="Arial Nova" w:hAnsi="Arial Nova"/>
                <w:sz w:val="20"/>
                <w:szCs w:val="20"/>
              </w:rPr>
              <w:t>90</w:t>
            </w:r>
            <w:r w:rsidRPr="00D47F58">
              <w:rPr>
                <w:rFonts w:ascii="Arial Nova" w:hAnsi="Arial Nova"/>
                <w:sz w:val="20"/>
                <w:szCs w:val="20"/>
              </w:rPr>
              <w:t>%</w:t>
            </w:r>
          </w:p>
        </w:tc>
      </w:tr>
    </w:tbl>
    <w:p w14:paraId="6C19091C" w14:textId="3E0C1F1B" w:rsidR="002D408C" w:rsidRPr="002D408C" w:rsidRDefault="002D408C" w:rsidP="002D408C">
      <w:pPr>
        <w:pStyle w:val="NoSpacing"/>
        <w:rPr>
          <w:rFonts w:ascii="Arial Nova" w:hAnsi="Arial Nova"/>
        </w:rPr>
      </w:pPr>
    </w:p>
    <w:p w14:paraId="72E3087D" w14:textId="45DAC168" w:rsidR="002D408C" w:rsidRDefault="002D408C" w:rsidP="002D408C">
      <w:pPr>
        <w:spacing w:line="240" w:lineRule="auto"/>
        <w:rPr>
          <w:rFonts w:ascii="Arial Nova" w:hAnsi="Arial Nova"/>
        </w:rPr>
      </w:pPr>
      <w:r>
        <w:rPr>
          <w:rFonts w:ascii="Arial Nova" w:hAnsi="Arial Nova"/>
        </w:rPr>
        <w:t>International</w:t>
      </w:r>
    </w:p>
    <w:tbl>
      <w:tblPr>
        <w:tblStyle w:val="TableGrid"/>
        <w:tblW w:w="0" w:type="auto"/>
        <w:tblInd w:w="-147" w:type="dxa"/>
        <w:tblLook w:val="04A0" w:firstRow="1" w:lastRow="0" w:firstColumn="1" w:lastColumn="0" w:noHBand="0" w:noVBand="1"/>
      </w:tblPr>
      <w:tblGrid>
        <w:gridCol w:w="1418"/>
        <w:gridCol w:w="1417"/>
        <w:gridCol w:w="1418"/>
      </w:tblGrid>
      <w:tr w:rsidR="002D408C" w14:paraId="71E4AED1" w14:textId="77777777" w:rsidTr="003E1632">
        <w:tc>
          <w:tcPr>
            <w:tcW w:w="4253" w:type="dxa"/>
            <w:gridSpan w:val="3"/>
          </w:tcPr>
          <w:p w14:paraId="0AC991A2" w14:textId="77777777" w:rsidR="002D408C" w:rsidRDefault="002D408C" w:rsidP="003E1632">
            <w:pPr>
              <w:jc w:val="center"/>
              <w:rPr>
                <w:rFonts w:ascii="Arial Nova" w:hAnsi="Arial Nova"/>
              </w:rPr>
            </w:pPr>
            <w:r w:rsidRPr="00D47F58">
              <w:rPr>
                <w:rFonts w:ascii="Arial Nova" w:hAnsi="Arial Nova"/>
                <w:b/>
                <w:bCs/>
                <w:sz w:val="20"/>
                <w:szCs w:val="20"/>
              </w:rPr>
              <w:t>T60</w:t>
            </w:r>
            <w:r>
              <w:rPr>
                <w:rFonts w:ascii="Arial Nova" w:hAnsi="Arial Nova"/>
                <w:b/>
                <w:bCs/>
                <w:sz w:val="20"/>
                <w:szCs w:val="20"/>
              </w:rPr>
              <w:t>/15</w:t>
            </w:r>
            <w:r w:rsidRPr="00D47F58">
              <w:rPr>
                <w:rFonts w:ascii="Arial Nova" w:hAnsi="Arial Nova"/>
                <w:b/>
                <w:bCs/>
                <w:sz w:val="20"/>
                <w:szCs w:val="20"/>
              </w:rPr>
              <w:t xml:space="preserve"> Terminal Capacity Limit</w:t>
            </w:r>
          </w:p>
        </w:tc>
      </w:tr>
      <w:tr w:rsidR="002D408C" w14:paraId="03378AD5" w14:textId="77777777" w:rsidTr="003E1632">
        <w:tc>
          <w:tcPr>
            <w:tcW w:w="1418" w:type="dxa"/>
          </w:tcPr>
          <w:p w14:paraId="6D138641" w14:textId="77777777" w:rsidR="002D408C" w:rsidRPr="00D47F58" w:rsidRDefault="002D408C" w:rsidP="003E1632">
            <w:pPr>
              <w:jc w:val="center"/>
              <w:rPr>
                <w:rFonts w:ascii="Arial Nova" w:hAnsi="Arial Nova"/>
                <w:b/>
                <w:bCs/>
                <w:sz w:val="20"/>
                <w:szCs w:val="20"/>
              </w:rPr>
            </w:pPr>
            <w:r w:rsidRPr="00D47F58">
              <w:rPr>
                <w:rFonts w:ascii="Arial Nova" w:hAnsi="Arial Nova"/>
                <w:b/>
                <w:bCs/>
                <w:sz w:val="20"/>
                <w:szCs w:val="20"/>
              </w:rPr>
              <w:t>Hours (UTC)</w:t>
            </w:r>
          </w:p>
        </w:tc>
        <w:tc>
          <w:tcPr>
            <w:tcW w:w="1417" w:type="dxa"/>
          </w:tcPr>
          <w:p w14:paraId="21124F0C" w14:textId="77777777" w:rsidR="002D408C" w:rsidRPr="00D47F58" w:rsidRDefault="002D408C" w:rsidP="003E1632">
            <w:pPr>
              <w:jc w:val="center"/>
              <w:rPr>
                <w:rFonts w:ascii="Arial Nova" w:hAnsi="Arial Nova"/>
                <w:sz w:val="20"/>
                <w:szCs w:val="20"/>
              </w:rPr>
            </w:pPr>
            <w:r w:rsidRPr="00D47F58">
              <w:rPr>
                <w:rFonts w:ascii="Arial Nova" w:hAnsi="Arial Nova"/>
                <w:sz w:val="20"/>
                <w:szCs w:val="20"/>
              </w:rPr>
              <w:t>Arrival</w:t>
            </w:r>
          </w:p>
        </w:tc>
        <w:tc>
          <w:tcPr>
            <w:tcW w:w="1418" w:type="dxa"/>
          </w:tcPr>
          <w:p w14:paraId="566F3455" w14:textId="77777777" w:rsidR="002D408C" w:rsidRPr="00D47F58" w:rsidRDefault="002D408C" w:rsidP="003E1632">
            <w:pPr>
              <w:jc w:val="center"/>
              <w:rPr>
                <w:rFonts w:ascii="Arial Nova" w:hAnsi="Arial Nova"/>
                <w:sz w:val="20"/>
                <w:szCs w:val="20"/>
              </w:rPr>
            </w:pPr>
            <w:r w:rsidRPr="00D47F58">
              <w:rPr>
                <w:rFonts w:ascii="Arial Nova" w:hAnsi="Arial Nova"/>
                <w:sz w:val="20"/>
                <w:szCs w:val="20"/>
              </w:rPr>
              <w:t>Departure</w:t>
            </w:r>
          </w:p>
        </w:tc>
      </w:tr>
      <w:tr w:rsidR="002D408C" w14:paraId="1A868393" w14:textId="77777777" w:rsidTr="003E1632">
        <w:tc>
          <w:tcPr>
            <w:tcW w:w="1418" w:type="dxa"/>
          </w:tcPr>
          <w:p w14:paraId="04D5BAB7" w14:textId="2C3C23F6" w:rsidR="002D408C" w:rsidRPr="00D47F58" w:rsidRDefault="002D408C" w:rsidP="00091BB1">
            <w:pPr>
              <w:jc w:val="center"/>
              <w:rPr>
                <w:rFonts w:ascii="Arial Nova" w:hAnsi="Arial Nova"/>
                <w:sz w:val="20"/>
                <w:szCs w:val="20"/>
              </w:rPr>
            </w:pPr>
            <w:r>
              <w:rPr>
                <w:rFonts w:ascii="Arial Nova" w:hAnsi="Arial Nova"/>
                <w:sz w:val="20"/>
                <w:szCs w:val="20"/>
              </w:rPr>
              <w:t>0000-</w:t>
            </w:r>
            <w:r w:rsidR="00091BB1">
              <w:rPr>
                <w:rFonts w:ascii="Arial Nova" w:hAnsi="Arial Nova"/>
                <w:sz w:val="20"/>
                <w:szCs w:val="20"/>
              </w:rPr>
              <w:t>2300</w:t>
            </w:r>
          </w:p>
        </w:tc>
        <w:tc>
          <w:tcPr>
            <w:tcW w:w="1417" w:type="dxa"/>
          </w:tcPr>
          <w:p w14:paraId="1668ADD7" w14:textId="77777777" w:rsidR="002D408C" w:rsidRPr="00D47F58" w:rsidRDefault="002D408C" w:rsidP="003E1632">
            <w:pPr>
              <w:jc w:val="center"/>
              <w:rPr>
                <w:rFonts w:ascii="Arial Nova" w:hAnsi="Arial Nova"/>
                <w:sz w:val="20"/>
                <w:szCs w:val="20"/>
              </w:rPr>
            </w:pPr>
            <w:r w:rsidRPr="00D47F58">
              <w:rPr>
                <w:rFonts w:ascii="Arial Nova" w:hAnsi="Arial Nova"/>
                <w:sz w:val="20"/>
                <w:szCs w:val="20"/>
              </w:rPr>
              <w:t>1</w:t>
            </w:r>
            <w:r>
              <w:rPr>
                <w:rFonts w:ascii="Arial Nova" w:hAnsi="Arial Nova"/>
                <w:sz w:val="20"/>
                <w:szCs w:val="20"/>
              </w:rPr>
              <w:t>80</w:t>
            </w:r>
          </w:p>
        </w:tc>
        <w:tc>
          <w:tcPr>
            <w:tcW w:w="1418" w:type="dxa"/>
          </w:tcPr>
          <w:p w14:paraId="48E1D3C8" w14:textId="28723F48" w:rsidR="002D408C" w:rsidRPr="00D47F58" w:rsidRDefault="00091BB1" w:rsidP="003E1632">
            <w:pPr>
              <w:jc w:val="center"/>
              <w:rPr>
                <w:rFonts w:ascii="Arial Nova" w:hAnsi="Arial Nova"/>
                <w:sz w:val="20"/>
                <w:szCs w:val="20"/>
              </w:rPr>
            </w:pPr>
            <w:r>
              <w:rPr>
                <w:rFonts w:ascii="Arial Nova" w:hAnsi="Arial Nova"/>
                <w:sz w:val="20"/>
                <w:szCs w:val="20"/>
              </w:rPr>
              <w:t>180</w:t>
            </w:r>
          </w:p>
        </w:tc>
      </w:tr>
      <w:tr w:rsidR="002D408C" w14:paraId="01DAE6F4" w14:textId="77777777" w:rsidTr="003E1632">
        <w:tc>
          <w:tcPr>
            <w:tcW w:w="4253" w:type="dxa"/>
            <w:gridSpan w:val="3"/>
          </w:tcPr>
          <w:p w14:paraId="35726D61" w14:textId="6643D2C5" w:rsidR="002D408C" w:rsidRDefault="002D408C" w:rsidP="00091BB1">
            <w:pPr>
              <w:jc w:val="center"/>
              <w:rPr>
                <w:rFonts w:ascii="Arial Nova" w:hAnsi="Arial Nova"/>
              </w:rPr>
            </w:pPr>
            <w:r w:rsidRPr="00D47F58">
              <w:rPr>
                <w:rFonts w:ascii="Arial Nova" w:hAnsi="Arial Nova"/>
                <w:sz w:val="20"/>
                <w:szCs w:val="20"/>
              </w:rPr>
              <w:t>Load Factor:</w:t>
            </w:r>
            <w:r>
              <w:rPr>
                <w:rFonts w:ascii="Arial Nova" w:hAnsi="Arial Nova"/>
                <w:sz w:val="20"/>
                <w:szCs w:val="20"/>
              </w:rPr>
              <w:t xml:space="preserve"> </w:t>
            </w:r>
            <w:r w:rsidR="00091BB1">
              <w:rPr>
                <w:rFonts w:ascii="Arial Nova" w:hAnsi="Arial Nova"/>
                <w:sz w:val="20"/>
                <w:szCs w:val="20"/>
              </w:rPr>
              <w:t>90</w:t>
            </w:r>
            <w:r w:rsidRPr="00D47F58">
              <w:rPr>
                <w:rFonts w:ascii="Arial Nova" w:hAnsi="Arial Nova"/>
                <w:sz w:val="20"/>
                <w:szCs w:val="20"/>
              </w:rPr>
              <w:t>%</w:t>
            </w:r>
          </w:p>
        </w:tc>
      </w:tr>
    </w:tbl>
    <w:p w14:paraId="714C858E" w14:textId="5132AD86" w:rsidR="00D47F58" w:rsidRDefault="00D47F58" w:rsidP="004246AF">
      <w:pPr>
        <w:pStyle w:val="NoSpacing"/>
      </w:pPr>
    </w:p>
    <w:p w14:paraId="545BB15D" w14:textId="77777777" w:rsidR="00AE05AC" w:rsidRDefault="00AE05AC" w:rsidP="00E41A63">
      <w:pPr>
        <w:spacing w:line="240" w:lineRule="auto"/>
        <w:rPr>
          <w:rFonts w:ascii="Arial Nova" w:hAnsi="Arial Nova"/>
          <w:b/>
          <w:bCs/>
          <w:sz w:val="24"/>
          <w:szCs w:val="24"/>
        </w:rPr>
      </w:pPr>
      <w:r>
        <w:rPr>
          <w:rFonts w:ascii="Arial Nova" w:hAnsi="Arial Nova"/>
          <w:b/>
          <w:bCs/>
          <w:sz w:val="24"/>
          <w:szCs w:val="24"/>
        </w:rPr>
        <w:t>Check-in</w:t>
      </w:r>
    </w:p>
    <w:p w14:paraId="6BBD23B9" w14:textId="77777777" w:rsidR="004B7EC6" w:rsidRDefault="004B7EC6" w:rsidP="004B7EC6">
      <w:pPr>
        <w:pStyle w:val="Default"/>
        <w:rPr>
          <w:sz w:val="22"/>
          <w:szCs w:val="22"/>
        </w:rPr>
      </w:pPr>
      <w:r>
        <w:rPr>
          <w:sz w:val="22"/>
          <w:szCs w:val="22"/>
        </w:rPr>
        <w:t xml:space="preserve">14 counters. International flights open 180 minutes before STD, closes 60 minutes before STD. Domestic widebody flights open 135 minutes before STD, closes 45 minutes before STD. Domestic narrowbody flights open 135 minutes before STD, closes 45 minutes before STD. </w:t>
      </w:r>
    </w:p>
    <w:p w14:paraId="5210635F" w14:textId="77777777" w:rsidR="004B7EC6" w:rsidRDefault="004B7EC6" w:rsidP="004B7EC6">
      <w:pPr>
        <w:pStyle w:val="NoSpacing"/>
      </w:pPr>
      <w:r>
        <w:t xml:space="preserve">4 counters per widebody International flight. 3 counters per widebody International flight. 4 counters per widebody Domestic flight. 3 counters per narrowbody Domestic flight. </w:t>
      </w:r>
    </w:p>
    <w:p w14:paraId="4310BA56" w14:textId="77777777" w:rsidR="00091BB1" w:rsidRDefault="00091BB1" w:rsidP="00091BB1">
      <w:pPr>
        <w:pStyle w:val="NoSpacing"/>
      </w:pPr>
    </w:p>
    <w:p w14:paraId="5D1A3484" w14:textId="77777777" w:rsidR="00C31C40" w:rsidRDefault="00C31C40" w:rsidP="00C31C40">
      <w:pPr>
        <w:pStyle w:val="NoSpacing"/>
      </w:pPr>
    </w:p>
    <w:p w14:paraId="652DDE44" w14:textId="45D6FF6C" w:rsidR="00E86045" w:rsidRPr="00C31C40" w:rsidRDefault="002A23F7" w:rsidP="00C31C40">
      <w:pPr>
        <w:pStyle w:val="NoSpacing"/>
        <w:rPr>
          <w:rFonts w:ascii="Arial Nova" w:hAnsi="Arial Nova"/>
          <w:b/>
          <w:bCs/>
          <w:sz w:val="24"/>
          <w:szCs w:val="24"/>
        </w:rPr>
      </w:pPr>
      <w:r w:rsidRPr="00C31C40">
        <w:rPr>
          <w:rFonts w:ascii="Arial Nova" w:hAnsi="Arial Nova"/>
          <w:b/>
          <w:bCs/>
          <w:sz w:val="24"/>
          <w:szCs w:val="24"/>
        </w:rPr>
        <w:t>Apron Parking</w:t>
      </w:r>
    </w:p>
    <w:p w14:paraId="0642A595" w14:textId="77777777" w:rsidR="00C31C40" w:rsidRPr="00BB6FA3" w:rsidRDefault="00C31C40" w:rsidP="00C31C40">
      <w:pPr>
        <w:pStyle w:val="NoSpacing"/>
      </w:pPr>
    </w:p>
    <w:tbl>
      <w:tblPr>
        <w:tblStyle w:val="TableGrid"/>
        <w:tblW w:w="113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5807"/>
      </w:tblGrid>
      <w:tr w:rsidR="002A23F7" w14:paraId="5466B1A7" w14:textId="77777777" w:rsidTr="00CA25D6">
        <w:trPr>
          <w:trHeight w:val="1053"/>
        </w:trPr>
        <w:tc>
          <w:tcPr>
            <w:tcW w:w="5536" w:type="dxa"/>
            <w:vAlign w:val="center"/>
          </w:tcPr>
          <w:tbl>
            <w:tblPr>
              <w:tblStyle w:val="TableGrid"/>
              <w:tblpPr w:leftFromText="180" w:rightFromText="180" w:vertAnchor="page" w:horzAnchor="margin" w:tblpY="1"/>
              <w:tblOverlap w:val="never"/>
              <w:tblW w:w="2750" w:type="dxa"/>
              <w:tblLook w:val="04A0" w:firstRow="1" w:lastRow="0" w:firstColumn="1" w:lastColumn="0" w:noHBand="0" w:noVBand="1"/>
            </w:tblPr>
            <w:tblGrid>
              <w:gridCol w:w="1540"/>
              <w:gridCol w:w="1210"/>
            </w:tblGrid>
            <w:tr w:rsidR="00091BB1" w14:paraId="2FCBD2C0" w14:textId="1A353EFF" w:rsidTr="00091BB1">
              <w:trPr>
                <w:trHeight w:val="110"/>
              </w:trPr>
              <w:tc>
                <w:tcPr>
                  <w:tcW w:w="2750" w:type="dxa"/>
                  <w:gridSpan w:val="2"/>
                  <w:vAlign w:val="center"/>
                </w:tcPr>
                <w:p w14:paraId="22018804" w14:textId="0F7BBAB6" w:rsidR="00091BB1" w:rsidRDefault="00091BB1" w:rsidP="004C5114">
                  <w:pPr>
                    <w:jc w:val="center"/>
                    <w:rPr>
                      <w:rFonts w:ascii="Arial Nova" w:hAnsi="Arial Nova"/>
                      <w:b/>
                      <w:bCs/>
                      <w:sz w:val="20"/>
                      <w:szCs w:val="20"/>
                    </w:rPr>
                  </w:pPr>
                  <w:r>
                    <w:rPr>
                      <w:rFonts w:ascii="Arial Nova" w:hAnsi="Arial Nova"/>
                      <w:b/>
                      <w:bCs/>
                      <w:sz w:val="20"/>
                      <w:szCs w:val="20"/>
                    </w:rPr>
                    <w:t>Apron 1</w:t>
                  </w:r>
                </w:p>
              </w:tc>
            </w:tr>
            <w:tr w:rsidR="00091BB1" w14:paraId="535064F3" w14:textId="779B0B30" w:rsidTr="00091BB1">
              <w:trPr>
                <w:trHeight w:val="110"/>
              </w:trPr>
              <w:tc>
                <w:tcPr>
                  <w:tcW w:w="1540" w:type="dxa"/>
                  <w:vAlign w:val="center"/>
                </w:tcPr>
                <w:p w14:paraId="3960ECA9" w14:textId="77777777" w:rsidR="00091BB1" w:rsidRPr="008F0186" w:rsidRDefault="00091BB1" w:rsidP="00F06917">
                  <w:pPr>
                    <w:jc w:val="center"/>
                    <w:rPr>
                      <w:rFonts w:ascii="Arial Nova" w:hAnsi="Arial Nova"/>
                      <w:b/>
                      <w:bCs/>
                      <w:sz w:val="20"/>
                      <w:szCs w:val="20"/>
                    </w:rPr>
                  </w:pPr>
                  <w:r>
                    <w:rPr>
                      <w:rFonts w:ascii="Arial Nova" w:hAnsi="Arial Nova"/>
                      <w:b/>
                      <w:bCs/>
                      <w:sz w:val="20"/>
                      <w:szCs w:val="20"/>
                    </w:rPr>
                    <w:t>ICAO aircraft size</w:t>
                  </w:r>
                </w:p>
              </w:tc>
              <w:tc>
                <w:tcPr>
                  <w:tcW w:w="1210" w:type="dxa"/>
                  <w:vAlign w:val="center"/>
                </w:tcPr>
                <w:p w14:paraId="5663F239" w14:textId="77777777" w:rsidR="00091BB1" w:rsidRDefault="00091BB1" w:rsidP="00F06917">
                  <w:pPr>
                    <w:jc w:val="center"/>
                  </w:pPr>
                  <w:r>
                    <w:t>Options</w:t>
                  </w:r>
                </w:p>
              </w:tc>
            </w:tr>
            <w:tr w:rsidR="00091BB1" w14:paraId="2E74E21A" w14:textId="37D38647" w:rsidTr="00091BB1">
              <w:trPr>
                <w:trHeight w:val="110"/>
              </w:trPr>
              <w:tc>
                <w:tcPr>
                  <w:tcW w:w="1540" w:type="dxa"/>
                  <w:vAlign w:val="center"/>
                </w:tcPr>
                <w:p w14:paraId="69DA4E52" w14:textId="77777777" w:rsidR="00091BB1" w:rsidRDefault="00091BB1" w:rsidP="00F06917">
                  <w:pPr>
                    <w:jc w:val="center"/>
                    <w:rPr>
                      <w:rFonts w:ascii="Arial Nova" w:hAnsi="Arial Nova"/>
                      <w:sz w:val="20"/>
                      <w:szCs w:val="20"/>
                    </w:rPr>
                  </w:pPr>
                  <w:r>
                    <w:rPr>
                      <w:rFonts w:ascii="Arial Nova" w:hAnsi="Arial Nova"/>
                      <w:sz w:val="20"/>
                      <w:szCs w:val="20"/>
                    </w:rPr>
                    <w:t>Code E</w:t>
                  </w:r>
                </w:p>
              </w:tc>
              <w:tc>
                <w:tcPr>
                  <w:tcW w:w="1210" w:type="dxa"/>
                  <w:vAlign w:val="center"/>
                </w:tcPr>
                <w:p w14:paraId="76FBA1A3" w14:textId="6012C73A" w:rsidR="00091BB1" w:rsidRDefault="00091BB1" w:rsidP="00F06917">
                  <w:pPr>
                    <w:jc w:val="center"/>
                    <w:rPr>
                      <w:rFonts w:ascii="Arial Nova" w:hAnsi="Arial Nova"/>
                      <w:sz w:val="20"/>
                      <w:szCs w:val="20"/>
                    </w:rPr>
                  </w:pPr>
                  <w:r>
                    <w:rPr>
                      <w:rFonts w:ascii="Arial Nova" w:hAnsi="Arial Nova"/>
                      <w:sz w:val="20"/>
                      <w:szCs w:val="20"/>
                    </w:rPr>
                    <w:t>4</w:t>
                  </w:r>
                </w:p>
              </w:tc>
            </w:tr>
            <w:tr w:rsidR="008927EC" w14:paraId="7355E028" w14:textId="77777777" w:rsidTr="00091BB1">
              <w:trPr>
                <w:trHeight w:val="110"/>
              </w:trPr>
              <w:tc>
                <w:tcPr>
                  <w:tcW w:w="1540" w:type="dxa"/>
                  <w:vAlign w:val="center"/>
                </w:tcPr>
                <w:p w14:paraId="23187FFF" w14:textId="280B5C39" w:rsidR="008927EC" w:rsidRDefault="008927EC" w:rsidP="00F06917">
                  <w:pPr>
                    <w:jc w:val="center"/>
                    <w:rPr>
                      <w:rFonts w:ascii="Arial Nova" w:hAnsi="Arial Nova"/>
                      <w:sz w:val="20"/>
                      <w:szCs w:val="20"/>
                    </w:rPr>
                  </w:pPr>
                  <w:r>
                    <w:rPr>
                      <w:rFonts w:ascii="Arial Nova" w:hAnsi="Arial Nova"/>
                      <w:sz w:val="20"/>
                      <w:szCs w:val="20"/>
                    </w:rPr>
                    <w:t>Code C</w:t>
                  </w:r>
                </w:p>
              </w:tc>
              <w:tc>
                <w:tcPr>
                  <w:tcW w:w="1210" w:type="dxa"/>
                  <w:vAlign w:val="center"/>
                </w:tcPr>
                <w:p w14:paraId="7DF3216A" w14:textId="56DDC1EF" w:rsidR="008927EC" w:rsidRDefault="008927EC" w:rsidP="00F06917">
                  <w:pPr>
                    <w:jc w:val="center"/>
                    <w:rPr>
                      <w:rFonts w:ascii="Arial Nova" w:hAnsi="Arial Nova"/>
                      <w:sz w:val="20"/>
                      <w:szCs w:val="20"/>
                    </w:rPr>
                  </w:pPr>
                  <w:r>
                    <w:rPr>
                      <w:rFonts w:ascii="Arial Nova" w:hAnsi="Arial Nova"/>
                      <w:sz w:val="20"/>
                      <w:szCs w:val="20"/>
                    </w:rPr>
                    <w:t>5</w:t>
                  </w:r>
                </w:p>
              </w:tc>
            </w:tr>
            <w:tr w:rsidR="00091BB1" w14:paraId="61B3A12E" w14:textId="404B5522" w:rsidTr="00091BB1">
              <w:trPr>
                <w:trHeight w:val="110"/>
              </w:trPr>
              <w:tc>
                <w:tcPr>
                  <w:tcW w:w="1540" w:type="dxa"/>
                  <w:vAlign w:val="center"/>
                </w:tcPr>
                <w:p w14:paraId="5512CAE6" w14:textId="77777777" w:rsidR="00091BB1" w:rsidRPr="002A23F7" w:rsidRDefault="00091BB1" w:rsidP="00F06917">
                  <w:pPr>
                    <w:jc w:val="center"/>
                    <w:rPr>
                      <w:rFonts w:ascii="Arial Nova" w:hAnsi="Arial Nova"/>
                      <w:b/>
                      <w:bCs/>
                      <w:sz w:val="20"/>
                      <w:szCs w:val="20"/>
                    </w:rPr>
                  </w:pPr>
                  <w:r>
                    <w:rPr>
                      <w:rFonts w:ascii="Arial Nova" w:hAnsi="Arial Nova"/>
                      <w:b/>
                      <w:bCs/>
                      <w:sz w:val="20"/>
                      <w:szCs w:val="20"/>
                    </w:rPr>
                    <w:t>Total</w:t>
                  </w:r>
                </w:p>
              </w:tc>
              <w:tc>
                <w:tcPr>
                  <w:tcW w:w="1210" w:type="dxa"/>
                  <w:vAlign w:val="center"/>
                </w:tcPr>
                <w:p w14:paraId="4CFEB005" w14:textId="21C5FE1E" w:rsidR="00091BB1" w:rsidRDefault="008927EC" w:rsidP="00F06917">
                  <w:pPr>
                    <w:jc w:val="center"/>
                    <w:rPr>
                      <w:rFonts w:ascii="Arial Nova" w:hAnsi="Arial Nova"/>
                      <w:sz w:val="20"/>
                      <w:szCs w:val="20"/>
                    </w:rPr>
                  </w:pPr>
                  <w:r>
                    <w:rPr>
                      <w:rFonts w:ascii="Arial Nova" w:hAnsi="Arial Nova"/>
                      <w:sz w:val="20"/>
                      <w:szCs w:val="20"/>
                    </w:rPr>
                    <w:t>9</w:t>
                  </w:r>
                </w:p>
              </w:tc>
            </w:tr>
          </w:tbl>
          <w:p w14:paraId="7DB06AAB" w14:textId="77777777" w:rsidR="002A23F7" w:rsidRDefault="002A23F7" w:rsidP="00CA25D6">
            <w:pPr>
              <w:jc w:val="center"/>
              <w:rPr>
                <w:rFonts w:ascii="Arial Nova" w:hAnsi="Arial Nova"/>
              </w:rPr>
            </w:pPr>
          </w:p>
        </w:tc>
        <w:tc>
          <w:tcPr>
            <w:tcW w:w="5807" w:type="dxa"/>
            <w:vAlign w:val="center"/>
          </w:tcPr>
          <w:p w14:paraId="30194487" w14:textId="77777777" w:rsidR="002A23F7" w:rsidRDefault="002A23F7" w:rsidP="00CA25D6">
            <w:pPr>
              <w:rPr>
                <w:rFonts w:ascii="Arial Nova" w:hAnsi="Arial Nova"/>
              </w:rPr>
            </w:pPr>
          </w:p>
        </w:tc>
      </w:tr>
    </w:tbl>
    <w:p w14:paraId="7D3A9D49" w14:textId="77777777" w:rsidR="002A23F7" w:rsidRDefault="002A23F7" w:rsidP="00E86045">
      <w:pPr>
        <w:pStyle w:val="NoSpacing"/>
        <w:rPr>
          <w:rFonts w:ascii="Arial Nova" w:hAnsi="Arial Nova"/>
          <w:b/>
          <w:bCs/>
          <w:sz w:val="24"/>
          <w:szCs w:val="24"/>
        </w:rPr>
      </w:pPr>
    </w:p>
    <w:p w14:paraId="58512A77" w14:textId="66DB5717" w:rsidR="00552AAD" w:rsidRPr="00AE05AC" w:rsidRDefault="00552AAD" w:rsidP="00E41A63">
      <w:pPr>
        <w:spacing w:line="240" w:lineRule="auto"/>
        <w:rPr>
          <w:rFonts w:ascii="Arial Nova" w:hAnsi="Arial Nova"/>
          <w:b/>
          <w:bCs/>
          <w:sz w:val="24"/>
          <w:szCs w:val="24"/>
        </w:rPr>
      </w:pPr>
      <w:r w:rsidRPr="00AE05AC">
        <w:rPr>
          <w:rFonts w:ascii="Arial Nova" w:hAnsi="Arial Nova"/>
          <w:b/>
          <w:bCs/>
          <w:sz w:val="24"/>
          <w:szCs w:val="24"/>
        </w:rPr>
        <w:t>Miscellaneous</w:t>
      </w:r>
    </w:p>
    <w:p w14:paraId="1D60BD4F" w14:textId="7D99AB64" w:rsidR="00F06917" w:rsidRDefault="00091BB1" w:rsidP="008927EC">
      <w:pPr>
        <w:spacing w:line="240" w:lineRule="auto"/>
        <w:rPr>
          <w:rFonts w:ascii="Arial Nova" w:hAnsi="Arial Nova"/>
        </w:rPr>
      </w:pPr>
      <w:r>
        <w:rPr>
          <w:rFonts w:ascii="Arial Nova" w:hAnsi="Arial Nova"/>
        </w:rPr>
        <w:t xml:space="preserve">- </w:t>
      </w:r>
      <w:r w:rsidR="00F06917" w:rsidRPr="00D5098E">
        <w:rPr>
          <w:rFonts w:ascii="Arial Nova" w:hAnsi="Arial Nova"/>
        </w:rPr>
        <w:t xml:space="preserve">Separation of </w:t>
      </w:r>
      <w:r w:rsidR="008927EC">
        <w:rPr>
          <w:rFonts w:ascii="Arial Nova" w:hAnsi="Arial Nova"/>
        </w:rPr>
        <w:t>60</w:t>
      </w:r>
      <w:r w:rsidR="002E33EE">
        <w:rPr>
          <w:rFonts w:ascii="Arial Nova" w:hAnsi="Arial Nova"/>
        </w:rPr>
        <w:t xml:space="preserve"> </w:t>
      </w:r>
      <w:r w:rsidR="00F06917" w:rsidRPr="00D5098E">
        <w:rPr>
          <w:rFonts w:ascii="Arial Nova" w:hAnsi="Arial Nova"/>
        </w:rPr>
        <w:t>minutes for every International flight.</w:t>
      </w:r>
    </w:p>
    <w:p w14:paraId="0B511803" w14:textId="156F24BA" w:rsidR="00833783" w:rsidRDefault="00833783" w:rsidP="008927EC">
      <w:pPr>
        <w:spacing w:line="240" w:lineRule="auto"/>
        <w:rPr>
          <w:rFonts w:ascii="Arial Nova" w:hAnsi="Arial Nova"/>
        </w:rPr>
      </w:pPr>
      <w:r>
        <w:rPr>
          <w:rFonts w:ascii="Arial Nova" w:hAnsi="Arial Nova"/>
        </w:rPr>
        <w:t>-No domestic flight arrive within 30 minutes before the international flight departure due to space limitation at the arrival gates.</w:t>
      </w:r>
    </w:p>
    <w:p w14:paraId="7016658B" w14:textId="639AB564" w:rsidR="00552AAD" w:rsidRDefault="002E33EE" w:rsidP="00E41A63">
      <w:pPr>
        <w:spacing w:line="240" w:lineRule="auto"/>
        <w:rPr>
          <w:rFonts w:ascii="Arial Nova" w:hAnsi="Arial Nova"/>
        </w:rPr>
      </w:pPr>
      <w:r>
        <w:rPr>
          <w:rFonts w:ascii="Arial Nova" w:hAnsi="Arial Nova"/>
        </w:rPr>
        <w:t>-</w:t>
      </w:r>
      <w:r w:rsidR="00552AAD" w:rsidRPr="002E33EE">
        <w:rPr>
          <w:rFonts w:ascii="Arial Nova" w:hAnsi="Arial Nova"/>
          <w:u w:val="single"/>
        </w:rPr>
        <w:t>GABA</w:t>
      </w:r>
      <w:r w:rsidR="00552AAD">
        <w:rPr>
          <w:rFonts w:ascii="Arial Nova" w:hAnsi="Arial Nova"/>
        </w:rPr>
        <w:t xml:space="preserve"> slot requests are managed by airport directly.</w:t>
      </w:r>
    </w:p>
    <w:p w14:paraId="32444B4C" w14:textId="7DECAD3C" w:rsidR="00D11119" w:rsidRPr="00552AAD" w:rsidRDefault="00D11119" w:rsidP="00E41A63">
      <w:pPr>
        <w:spacing w:line="240" w:lineRule="auto"/>
        <w:rPr>
          <w:rFonts w:ascii="Arial Nova" w:hAnsi="Arial Nova"/>
        </w:rPr>
      </w:pPr>
    </w:p>
    <w:sectPr w:rsidR="00D11119" w:rsidRPr="00552AAD" w:rsidSect="00210558">
      <w:pgSz w:w="11906" w:h="16838"/>
      <w:pgMar w:top="141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15C09"/>
    <w:multiLevelType w:val="hybridMultilevel"/>
    <w:tmpl w:val="C1348F92"/>
    <w:lvl w:ilvl="0" w:tplc="9E4427AE">
      <w:start w:val="14"/>
      <w:numFmt w:val="bullet"/>
      <w:lvlText w:val="-"/>
      <w:lvlJc w:val="left"/>
      <w:pPr>
        <w:ind w:left="720" w:hanging="360"/>
      </w:pPr>
      <w:rPr>
        <w:rFonts w:ascii="Arial Nova" w:eastAsiaTheme="minorHAnsi" w:hAnsi="Arial Nova" w:cs="Arial No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6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42"/>
    <w:rsid w:val="00032F88"/>
    <w:rsid w:val="00054BE5"/>
    <w:rsid w:val="000643B5"/>
    <w:rsid w:val="000775D2"/>
    <w:rsid w:val="00091BB1"/>
    <w:rsid w:val="000E7565"/>
    <w:rsid w:val="00130342"/>
    <w:rsid w:val="0013485E"/>
    <w:rsid w:val="001B2207"/>
    <w:rsid w:val="001D1DC2"/>
    <w:rsid w:val="001D5FCD"/>
    <w:rsid w:val="001F1A18"/>
    <w:rsid w:val="001F3458"/>
    <w:rsid w:val="00210558"/>
    <w:rsid w:val="00252F5B"/>
    <w:rsid w:val="002A23F7"/>
    <w:rsid w:val="002D408C"/>
    <w:rsid w:val="002E0F9A"/>
    <w:rsid w:val="002E33EE"/>
    <w:rsid w:val="00366E62"/>
    <w:rsid w:val="003910FB"/>
    <w:rsid w:val="003D07B7"/>
    <w:rsid w:val="003D70B6"/>
    <w:rsid w:val="00403465"/>
    <w:rsid w:val="004246AF"/>
    <w:rsid w:val="004248B8"/>
    <w:rsid w:val="004248C7"/>
    <w:rsid w:val="00452559"/>
    <w:rsid w:val="004A68F7"/>
    <w:rsid w:val="004B7EC6"/>
    <w:rsid w:val="004C5114"/>
    <w:rsid w:val="004F36A8"/>
    <w:rsid w:val="00552AAD"/>
    <w:rsid w:val="005F50C7"/>
    <w:rsid w:val="005F5A5C"/>
    <w:rsid w:val="006917A9"/>
    <w:rsid w:val="006B2401"/>
    <w:rsid w:val="006C3A2B"/>
    <w:rsid w:val="006D57F7"/>
    <w:rsid w:val="007005AB"/>
    <w:rsid w:val="00707A98"/>
    <w:rsid w:val="00713424"/>
    <w:rsid w:val="00756A30"/>
    <w:rsid w:val="00797477"/>
    <w:rsid w:val="007D460C"/>
    <w:rsid w:val="007F2FD9"/>
    <w:rsid w:val="00833783"/>
    <w:rsid w:val="00834D80"/>
    <w:rsid w:val="00854136"/>
    <w:rsid w:val="008618A3"/>
    <w:rsid w:val="00890AF8"/>
    <w:rsid w:val="008927EC"/>
    <w:rsid w:val="008D3E92"/>
    <w:rsid w:val="008D7820"/>
    <w:rsid w:val="008E0EAD"/>
    <w:rsid w:val="008E4123"/>
    <w:rsid w:val="008F0186"/>
    <w:rsid w:val="0090155B"/>
    <w:rsid w:val="009624B4"/>
    <w:rsid w:val="0096688E"/>
    <w:rsid w:val="009B22FA"/>
    <w:rsid w:val="009F18E0"/>
    <w:rsid w:val="009F6C61"/>
    <w:rsid w:val="00A32039"/>
    <w:rsid w:val="00A33207"/>
    <w:rsid w:val="00A40BE5"/>
    <w:rsid w:val="00A641A4"/>
    <w:rsid w:val="00A76568"/>
    <w:rsid w:val="00A97FD0"/>
    <w:rsid w:val="00AC437F"/>
    <w:rsid w:val="00AD03DD"/>
    <w:rsid w:val="00AE05AC"/>
    <w:rsid w:val="00AE13F0"/>
    <w:rsid w:val="00B04076"/>
    <w:rsid w:val="00B5729D"/>
    <w:rsid w:val="00B844B8"/>
    <w:rsid w:val="00BA0091"/>
    <w:rsid w:val="00BB6FA3"/>
    <w:rsid w:val="00BF58D8"/>
    <w:rsid w:val="00C145FB"/>
    <w:rsid w:val="00C31C40"/>
    <w:rsid w:val="00C5020A"/>
    <w:rsid w:val="00C5306C"/>
    <w:rsid w:val="00CB6B78"/>
    <w:rsid w:val="00CD1E03"/>
    <w:rsid w:val="00D11119"/>
    <w:rsid w:val="00D15710"/>
    <w:rsid w:val="00D20F3D"/>
    <w:rsid w:val="00D47F58"/>
    <w:rsid w:val="00D631CF"/>
    <w:rsid w:val="00E41A63"/>
    <w:rsid w:val="00E421C9"/>
    <w:rsid w:val="00E86045"/>
    <w:rsid w:val="00E9130E"/>
    <w:rsid w:val="00EE76FB"/>
    <w:rsid w:val="00F00912"/>
    <w:rsid w:val="00F06917"/>
    <w:rsid w:val="00F50D2D"/>
    <w:rsid w:val="00F5645D"/>
    <w:rsid w:val="00F612F7"/>
    <w:rsid w:val="00F658C9"/>
    <w:rsid w:val="00FB5307"/>
    <w:rsid w:val="00FB7022"/>
    <w:rsid w:val="00FC4C9B"/>
    <w:rsid w:val="00FC723E"/>
    <w:rsid w:val="00FE2E57"/>
    <w:rsid w:val="00FF1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B56"/>
  <w15:chartTrackingRefBased/>
  <w15:docId w15:val="{018F8BAE-DEE0-4E42-A77C-59FDC23C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2401"/>
    <w:pPr>
      <w:spacing w:after="0" w:line="240" w:lineRule="auto"/>
    </w:pPr>
  </w:style>
  <w:style w:type="paragraph" w:styleId="ListParagraph">
    <w:name w:val="List Paragraph"/>
    <w:basedOn w:val="Normal"/>
    <w:uiPriority w:val="34"/>
    <w:qFormat/>
    <w:rsid w:val="001D1DC2"/>
    <w:pPr>
      <w:ind w:left="720"/>
      <w:contextualSpacing/>
    </w:pPr>
  </w:style>
  <w:style w:type="paragraph" w:styleId="BalloonText">
    <w:name w:val="Balloon Text"/>
    <w:basedOn w:val="Normal"/>
    <w:link w:val="BalloonTextChar"/>
    <w:uiPriority w:val="99"/>
    <w:semiHidden/>
    <w:unhideWhenUsed/>
    <w:rsid w:val="002E3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EE"/>
    <w:rPr>
      <w:rFonts w:ascii="Segoe UI" w:hAnsi="Segoe UI" w:cs="Segoe UI"/>
      <w:sz w:val="18"/>
      <w:szCs w:val="18"/>
    </w:rPr>
  </w:style>
  <w:style w:type="paragraph" w:customStyle="1" w:styleId="Default">
    <w:name w:val="Default"/>
    <w:rsid w:val="00091BB1"/>
    <w:pPr>
      <w:autoSpaceDE w:val="0"/>
      <w:autoSpaceDN w:val="0"/>
      <w:adjustRightInd w:val="0"/>
      <w:spacing w:after="0" w:line="240" w:lineRule="auto"/>
    </w:pPr>
    <w:rPr>
      <w:rFonts w:ascii="Arial Nova" w:hAnsi="Arial Nova" w:cs="Arial Nov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579F3D90DAC4B8F067AEA76475B65" ma:contentTypeVersion="2" ma:contentTypeDescription="Create a new document." ma:contentTypeScope="" ma:versionID="71f6101c89d943af406c6bc6def019c2">
  <xsd:schema xmlns:xsd="http://www.w3.org/2001/XMLSchema" xmlns:xs="http://www.w3.org/2001/XMLSchema" xmlns:p="http://schemas.microsoft.com/office/2006/metadata/properties" xmlns:ns3="984f50e4-3d1c-4e58-8329-637cf4c0ffd0" targetNamespace="http://schemas.microsoft.com/office/2006/metadata/properties" ma:root="true" ma:fieldsID="2e7f66f0757ad3f4f9033a41993ba1bb" ns3:_="">
    <xsd:import namespace="984f50e4-3d1c-4e58-8329-637cf4c0ff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f50e4-3d1c-4e58-8329-637cf4c0f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5A55A-99DC-4808-BA96-14504630F6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4570D-ECF8-4EB7-8A91-618B6A2D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f50e4-3d1c-4e58-8329-637cf4c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D3344-E72C-4906-9432-8B403C408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Bukovics</dc:creator>
  <cp:keywords/>
  <dc:description/>
  <cp:lastModifiedBy>Luke Witchell</cp:lastModifiedBy>
  <cp:revision>2</cp:revision>
  <cp:lastPrinted>2023-09-21T10:17:00Z</cp:lastPrinted>
  <dcterms:created xsi:type="dcterms:W3CDTF">2023-09-21T12:00:00Z</dcterms:created>
  <dcterms:modified xsi:type="dcterms:W3CDTF">2023-09-21T12:00:00Z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0x010100768579F3D90DAC4B8F067AEA76475B65</vt:lpwstr>
  </property>
</Properties>
</file>